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54D" w:rsidRDefault="00DB7F03" w:rsidP="00FC152D">
      <w:pPr>
        <w:pStyle w:val="Titel"/>
        <w:rPr>
          <w:rStyle w:val="Fett"/>
          <w:lang w:val="de-DE"/>
        </w:rPr>
      </w:pPr>
      <w:r>
        <w:rPr>
          <w:rStyle w:val="Fett"/>
          <w:lang w:val="de-DE"/>
        </w:rPr>
        <w:t>Mensch ärgere dich nicht</w:t>
      </w:r>
    </w:p>
    <w:p w:rsidR="00FC152D" w:rsidRPr="00032CD9" w:rsidRDefault="00DB7F03" w:rsidP="00674A3B">
      <w:pPr>
        <w:pStyle w:val="berschrift1"/>
        <w:rPr>
          <w:rStyle w:val="Fett"/>
        </w:rPr>
      </w:pPr>
      <w:r>
        <w:rPr>
          <w:rStyle w:val="Fett"/>
        </w:rPr>
        <w:t>Spielbrett</w:t>
      </w:r>
    </w:p>
    <w:p w:rsidR="00B814F8" w:rsidRDefault="00DB7F03" w:rsidP="00DB7F03">
      <w:pPr>
        <w:pStyle w:val="KeinLeerraum"/>
      </w:pPr>
      <w:proofErr w:type="spellStart"/>
      <w:r>
        <w:t>troLase</w:t>
      </w:r>
      <w:proofErr w:type="spellEnd"/>
      <w:r>
        <w:t xml:space="preserve"> </w:t>
      </w:r>
      <w:proofErr w:type="spellStart"/>
      <w:r>
        <w:t>Walnuß</w:t>
      </w:r>
      <w:proofErr w:type="spellEnd"/>
      <w:r>
        <w:t>/weiß 1,6mm (L192-206)</w:t>
      </w:r>
    </w:p>
    <w:p w:rsidR="00DB7F03" w:rsidRDefault="00DB7F03" w:rsidP="00DB7F03">
      <w:pPr>
        <w:pStyle w:val="KeinLeerraum"/>
      </w:pPr>
      <w:r>
        <w:t>2" Linse</w:t>
      </w:r>
    </w:p>
    <w:p w:rsidR="004F7AC1" w:rsidRDefault="004F7AC1" w:rsidP="00DB7F03">
      <w:pPr>
        <w:pStyle w:val="KeinLeerraum"/>
      </w:pPr>
      <w:r>
        <w:t>weißes Acrylgitter, um Reflexionen zu vermeiden</w:t>
      </w:r>
    </w:p>
    <w:p w:rsidR="00DB7F03" w:rsidRDefault="00DB7F03" w:rsidP="00DB7F03">
      <w:pPr>
        <w:pStyle w:val="KeinLeerraum"/>
      </w:pPr>
      <w:r>
        <w:t>von unten nach oben gravieren, damit der Staub nicht in die bereits gravierte Fläche gelangt und sich anlegt</w:t>
      </w:r>
    </w:p>
    <w:p w:rsidR="00DB7F03" w:rsidRDefault="00411312" w:rsidP="00DB7F03">
      <w:pPr>
        <w:pStyle w:val="KeinLeerraum"/>
        <w:rPr>
          <w:lang w:val="de-DE"/>
        </w:rPr>
      </w:pPr>
      <w:r>
        <w:rPr>
          <w:lang w:val="de-DE"/>
        </w:rPr>
        <w:t xml:space="preserve">+1,5mm </w:t>
      </w:r>
      <w:proofErr w:type="spellStart"/>
      <w:r w:rsidR="004F7AC1">
        <w:rPr>
          <w:lang w:val="de-DE"/>
        </w:rPr>
        <w:t>Defokus</w:t>
      </w:r>
      <w:proofErr w:type="spellEnd"/>
      <w:r w:rsidR="004F7AC1">
        <w:rPr>
          <w:lang w:val="de-DE"/>
        </w:rPr>
        <w:t xml:space="preserve"> beim Gravieren, damit die Gravur nicht zu tief und gleichmäßig wird</w:t>
      </w:r>
    </w:p>
    <w:p w:rsidR="004F7AC1" w:rsidRDefault="004F7AC1" w:rsidP="00DB7F03">
      <w:pPr>
        <w:pStyle w:val="KeinLeerraum"/>
        <w:rPr>
          <w:lang w:val="de-DE"/>
        </w:rPr>
      </w:pPr>
      <w:r>
        <w:rPr>
          <w:lang w:val="de-DE"/>
        </w:rPr>
        <w:t xml:space="preserve">Optimierte Qualität (HQ), damit die </w:t>
      </w:r>
      <w:proofErr w:type="spellStart"/>
      <w:r>
        <w:rPr>
          <w:lang w:val="de-DE"/>
        </w:rPr>
        <w:t>Gravurqualität</w:t>
      </w:r>
      <w:proofErr w:type="spellEnd"/>
      <w:r>
        <w:rPr>
          <w:lang w:val="de-DE"/>
        </w:rPr>
        <w:t xml:space="preserve"> gleich bleibt</w:t>
      </w:r>
    </w:p>
    <w:p w:rsidR="00674A3B" w:rsidRDefault="00411312" w:rsidP="00674A3B">
      <w:pPr>
        <w:pStyle w:val="berschrift1"/>
        <w:rPr>
          <w:rStyle w:val="Fett"/>
          <w:lang w:val="de-DE"/>
        </w:rPr>
      </w:pPr>
      <w:r>
        <w:rPr>
          <w:rStyle w:val="Fett"/>
          <w:lang w:val="de-DE"/>
        </w:rPr>
        <w:t>bunte Kreise</w:t>
      </w:r>
    </w:p>
    <w:p w:rsidR="00D058D9" w:rsidRDefault="004F7AC1" w:rsidP="004F7AC1">
      <w:pPr>
        <w:pStyle w:val="KeinLeerraum"/>
      </w:pPr>
      <w:r>
        <w:t>ADA rot, blau, grün, gelb 0,8mm mit Klebefolie</w:t>
      </w:r>
    </w:p>
    <w:p w:rsidR="004F7AC1" w:rsidRDefault="004F7AC1" w:rsidP="004F7AC1">
      <w:pPr>
        <w:pStyle w:val="KeinLeerraum"/>
      </w:pPr>
      <w:r>
        <w:t>2" Linse</w:t>
      </w:r>
    </w:p>
    <w:p w:rsidR="004F7AC1" w:rsidRDefault="004F7AC1" w:rsidP="004F7AC1">
      <w:pPr>
        <w:pStyle w:val="KeinLeerraum"/>
      </w:pPr>
      <w:r>
        <w:t>weißes Acrylgitter, um Reflexionen zu vermeiden</w:t>
      </w:r>
    </w:p>
    <w:p w:rsidR="004F7AC1" w:rsidRPr="004F7AC1" w:rsidRDefault="004F7AC1" w:rsidP="004F7AC1">
      <w:pPr>
        <w:pStyle w:val="KeinLeerraum"/>
      </w:pPr>
      <w:r>
        <w:t>Folie beim Schneiden unbedingt oben lassen -&gt;</w:t>
      </w:r>
      <w:r w:rsidR="00411312">
        <w:t>Material wird nicht so schmutzig und die Kante wird schöner</w:t>
      </w:r>
    </w:p>
    <w:p w:rsidR="00674A3B" w:rsidRDefault="00411312" w:rsidP="00674A3B">
      <w:pPr>
        <w:pStyle w:val="berschrift1"/>
        <w:rPr>
          <w:rStyle w:val="Fett"/>
          <w:lang w:val="de-DE"/>
        </w:rPr>
      </w:pPr>
      <w:r>
        <w:rPr>
          <w:rStyle w:val="Fett"/>
          <w:lang w:val="de-DE"/>
        </w:rPr>
        <w:t>Spielfiguren</w:t>
      </w:r>
    </w:p>
    <w:p w:rsidR="00B814F8" w:rsidRDefault="00411312" w:rsidP="00411312">
      <w:pPr>
        <w:pStyle w:val="KeinLeerraum"/>
      </w:pPr>
      <w:r>
        <w:t>ADA rot, blau, grün, gelb 3,2mm</w:t>
      </w:r>
    </w:p>
    <w:p w:rsidR="00411312" w:rsidRDefault="00411312" w:rsidP="00411312">
      <w:pPr>
        <w:pStyle w:val="KeinLeerraum"/>
      </w:pPr>
      <w:r>
        <w:t>2" Linse</w:t>
      </w:r>
    </w:p>
    <w:p w:rsidR="00411312" w:rsidRDefault="00411312" w:rsidP="00411312">
      <w:pPr>
        <w:pStyle w:val="KeinLeerraum"/>
      </w:pPr>
      <w:r>
        <w:t>weißes Acrylgitter, um Reflexionen zu vermeiden</w:t>
      </w:r>
    </w:p>
    <w:p w:rsidR="00411312" w:rsidRPr="004F7AC1" w:rsidRDefault="00411312" w:rsidP="00411312">
      <w:pPr>
        <w:pStyle w:val="KeinLeerraum"/>
      </w:pPr>
      <w:r>
        <w:t>Folie beim Schneiden unbedingt oben lassen -&gt;Material wird nicht so schmutzig und die Kante wird schöner</w:t>
      </w:r>
    </w:p>
    <w:p w:rsidR="00485DC7" w:rsidRPr="00411312" w:rsidRDefault="00411312" w:rsidP="00411312">
      <w:pPr>
        <w:pStyle w:val="KeinLeerraum"/>
      </w:pPr>
      <w:r>
        <w:t xml:space="preserve">-0,6mm </w:t>
      </w:r>
      <w:proofErr w:type="spellStart"/>
      <w:r>
        <w:t>Defokus</w:t>
      </w:r>
      <w:proofErr w:type="spellEnd"/>
      <w:r>
        <w:t xml:space="preserve"> beim Schneiden, damit leichter durchgeschnitten werden kann</w:t>
      </w:r>
    </w:p>
    <w:p w:rsidR="00B43522" w:rsidRDefault="00411312" w:rsidP="00B43522">
      <w:pPr>
        <w:pStyle w:val="berschrift1"/>
        <w:rPr>
          <w:rStyle w:val="Fett"/>
          <w:lang w:val="de-DE"/>
        </w:rPr>
      </w:pPr>
      <w:r>
        <w:rPr>
          <w:rStyle w:val="Fett"/>
          <w:lang w:val="de-DE"/>
        </w:rPr>
        <w:t>Sticker</w:t>
      </w:r>
    </w:p>
    <w:p w:rsidR="00032CD9" w:rsidRDefault="00411312" w:rsidP="00411312">
      <w:pPr>
        <w:pStyle w:val="KeinLeerraum"/>
      </w:pPr>
      <w:proofErr w:type="spellStart"/>
      <w:r>
        <w:t>troLase</w:t>
      </w:r>
      <w:proofErr w:type="spellEnd"/>
      <w:r>
        <w:t xml:space="preserve"> </w:t>
      </w:r>
      <w:proofErr w:type="spellStart"/>
      <w:r>
        <w:t>Lights</w:t>
      </w:r>
      <w:proofErr w:type="spellEnd"/>
      <w:r>
        <w:t xml:space="preserve"> </w:t>
      </w:r>
      <w:proofErr w:type="spellStart"/>
      <w:r>
        <w:t>gold</w:t>
      </w:r>
      <w:proofErr w:type="spellEnd"/>
      <w:r>
        <w:t>/schwarz 0,1mm (LL74-201)</w:t>
      </w:r>
    </w:p>
    <w:p w:rsidR="00411312" w:rsidRDefault="00411312" w:rsidP="00411312">
      <w:pPr>
        <w:pStyle w:val="KeinLeerraum"/>
      </w:pPr>
      <w:r>
        <w:t>2" Linse</w:t>
      </w:r>
    </w:p>
    <w:p w:rsidR="00411312" w:rsidRDefault="00D73145" w:rsidP="00411312">
      <w:pPr>
        <w:pStyle w:val="KeinLeerraum"/>
      </w:pPr>
      <w:r>
        <w:t>weiß</w:t>
      </w:r>
      <w:r w:rsidR="00D93FBF">
        <w:t>es Acrylgitter oder Vakuumtisch (wenn es egal ist, dass darauf geschnitten wird)</w:t>
      </w:r>
    </w:p>
    <w:p w:rsidR="00D93FBF" w:rsidRDefault="00D93FBF" w:rsidP="00D93FBF">
      <w:pPr>
        <w:pStyle w:val="KeinLeerraum"/>
      </w:pPr>
      <w:r>
        <w:t>von unten nach oben gravieren, damit der Staub nicht in die bereits gravierte Fläche gelangt und sich anlegt</w:t>
      </w:r>
    </w:p>
    <w:p w:rsidR="00B43522" w:rsidRDefault="00D93FBF" w:rsidP="00411312">
      <w:pPr>
        <w:pStyle w:val="KeinLeerraum"/>
      </w:pPr>
      <w:r>
        <w:t xml:space="preserve">+2mm </w:t>
      </w:r>
      <w:proofErr w:type="spellStart"/>
      <w:r>
        <w:t>Defokus</w:t>
      </w:r>
      <w:proofErr w:type="spellEnd"/>
      <w:r>
        <w:t xml:space="preserve"> beim Gravieren, damit die Gravur dunkler und gleichmäßig wird</w:t>
      </w:r>
    </w:p>
    <w:p w:rsidR="00D93FBF" w:rsidRDefault="00D93FBF" w:rsidP="00D93FBF">
      <w:pPr>
        <w:pStyle w:val="KeinLeerraum"/>
        <w:rPr>
          <w:lang w:val="de-DE"/>
        </w:rPr>
      </w:pPr>
      <w:r>
        <w:rPr>
          <w:lang w:val="de-DE"/>
        </w:rPr>
        <w:t xml:space="preserve">Optimierte Qualität (HQ), damit die </w:t>
      </w:r>
      <w:proofErr w:type="spellStart"/>
      <w:r>
        <w:rPr>
          <w:lang w:val="de-DE"/>
        </w:rPr>
        <w:t>Gravurqualität</w:t>
      </w:r>
      <w:proofErr w:type="spellEnd"/>
      <w:r>
        <w:rPr>
          <w:lang w:val="de-DE"/>
        </w:rPr>
        <w:t xml:space="preserve"> gleich bleibt</w:t>
      </w:r>
    </w:p>
    <w:p w:rsidR="00D93FBF" w:rsidRDefault="00D93FBF" w:rsidP="00411312">
      <w:pPr>
        <w:pStyle w:val="KeinLeerraum"/>
      </w:pPr>
      <w:r>
        <w:t>Korrektur von 15, damit auch am Rand des Jobs gleich wie der Mittelteil ist</w:t>
      </w:r>
    </w:p>
    <w:p w:rsidR="00D93FBF" w:rsidRDefault="00D93FBF" w:rsidP="00411312">
      <w:pPr>
        <w:pStyle w:val="KeinLeerraum"/>
      </w:pPr>
      <w:r>
        <w:t xml:space="preserve">Parameter für </w:t>
      </w:r>
      <w:proofErr w:type="spellStart"/>
      <w:r>
        <w:t>KissCut</w:t>
      </w:r>
      <w:proofErr w:type="spellEnd"/>
      <w:r>
        <w:t>, damit di</w:t>
      </w:r>
      <w:r w:rsidR="00975A3B">
        <w:t xml:space="preserve">e </w:t>
      </w:r>
      <w:proofErr w:type="spellStart"/>
      <w:r w:rsidR="00975A3B">
        <w:t>Sicker</w:t>
      </w:r>
      <w:proofErr w:type="spellEnd"/>
      <w:r w:rsidR="00975A3B">
        <w:t xml:space="preserve"> leichter von der Folie abgelöst</w:t>
      </w:r>
      <w:r>
        <w:t xml:space="preserve"> werden können</w:t>
      </w:r>
    </w:p>
    <w:p w:rsidR="00485DC7" w:rsidRDefault="00485DC7" w:rsidP="00485DC7">
      <w:pPr>
        <w:pStyle w:val="berschrift1"/>
        <w:rPr>
          <w:rStyle w:val="Fett"/>
          <w:lang w:val="de-DE"/>
        </w:rPr>
      </w:pPr>
      <w:proofErr w:type="spellStart"/>
      <w:r>
        <w:rPr>
          <w:rStyle w:val="Fett"/>
          <w:lang w:val="de-DE"/>
        </w:rPr>
        <w:t>zusammenbau</w:t>
      </w:r>
      <w:proofErr w:type="spellEnd"/>
    </w:p>
    <w:p w:rsidR="00485DC7" w:rsidRDefault="00485DC7" w:rsidP="00485DC7">
      <w:pPr>
        <w:pStyle w:val="KeinLeerraum"/>
      </w:pPr>
      <w:r>
        <w:t xml:space="preserve">Spielbrett vom Staub befreien -&gt; mit einem trockenem Tuch </w:t>
      </w:r>
      <w:r w:rsidR="006F3338">
        <w:t>ab</w:t>
      </w:r>
      <w:r>
        <w:t>wisc</w:t>
      </w:r>
      <w:bookmarkStart w:id="0" w:name="_GoBack"/>
      <w:bookmarkEnd w:id="0"/>
      <w:r>
        <w:t>hen</w:t>
      </w:r>
    </w:p>
    <w:p w:rsidR="00485DC7" w:rsidRDefault="00485DC7" w:rsidP="00485DC7">
      <w:pPr>
        <w:pStyle w:val="KeinLeerraum"/>
      </w:pPr>
      <w:r>
        <w:t>bunte Kreise auf die 4 Wartefelder und Startfeld (-&gt; Kreis ist größer) kleben</w:t>
      </w:r>
    </w:p>
    <w:p w:rsidR="00485DC7" w:rsidRDefault="00485DC7" w:rsidP="00485DC7">
      <w:pPr>
        <w:pStyle w:val="KeinLeerraum"/>
      </w:pPr>
      <w:r>
        <w:t>Spielfiguren zusammenstecken</w:t>
      </w:r>
    </w:p>
    <w:p w:rsidR="00485DC7" w:rsidRDefault="00485DC7" w:rsidP="00485DC7">
      <w:pPr>
        <w:pStyle w:val="KeinLeerraum"/>
      </w:pPr>
      <w:r>
        <w:t>Sticker aufkleben</w:t>
      </w:r>
    </w:p>
    <w:p w:rsidR="00485DC7" w:rsidRPr="00411312" w:rsidRDefault="00485DC7" w:rsidP="00411312">
      <w:pPr>
        <w:pStyle w:val="KeinLeerraum"/>
      </w:pPr>
    </w:p>
    <w:sectPr w:rsidR="00485DC7" w:rsidRPr="00411312" w:rsidSect="007712E8">
      <w:headerReference w:type="default" r:id="rId7"/>
      <w:footerReference w:type="default" r:id="rId8"/>
      <w:pgSz w:w="11907" w:h="16840" w:code="9"/>
      <w:pgMar w:top="1985" w:right="1134" w:bottom="1701" w:left="1418" w:header="425" w:footer="3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FBF" w:rsidRDefault="00D93FBF">
      <w:r>
        <w:separator/>
      </w:r>
    </w:p>
  </w:endnote>
  <w:endnote w:type="continuationSeparator" w:id="0">
    <w:p w:rsidR="00D93FBF" w:rsidRDefault="00D93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FBF" w:rsidRPr="00A93212" w:rsidRDefault="00D93FBF" w:rsidP="00A93212">
    <w:pPr>
      <w:pStyle w:val="Fuzeile"/>
      <w:tabs>
        <w:tab w:val="center" w:pos="4536"/>
        <w:tab w:val="right" w:pos="9639"/>
      </w:tabs>
      <w:spacing w:after="60" w:line="240" w:lineRule="auto"/>
      <w:ind w:left="-142" w:right="-284"/>
      <w:rPr>
        <w:sz w:val="12"/>
        <w:szCs w:val="12"/>
      </w:rPr>
    </w:pPr>
    <w:r w:rsidRPr="00A93212">
      <w:rPr>
        <w:rFonts w:cs="Arial"/>
        <w:spacing w:val="0"/>
        <w:sz w:val="12"/>
        <w:szCs w:val="12"/>
      </w:rPr>
      <w:fldChar w:fldCharType="begin"/>
    </w:r>
    <w:r w:rsidRPr="00A93212">
      <w:rPr>
        <w:rFonts w:cs="Arial"/>
        <w:spacing w:val="0"/>
        <w:sz w:val="12"/>
        <w:szCs w:val="12"/>
      </w:rPr>
      <w:instrText xml:space="preserve"> TEMPLATE \* UPPER \* MERGEFORMAT </w:instrText>
    </w:r>
    <w:r w:rsidRPr="00A93212">
      <w:rPr>
        <w:rFonts w:cs="Arial"/>
        <w:spacing w:val="0"/>
        <w:sz w:val="12"/>
        <w:szCs w:val="12"/>
      </w:rPr>
      <w:fldChar w:fldCharType="separate"/>
    </w:r>
    <w:r>
      <w:rPr>
        <w:rFonts w:cs="Arial"/>
        <w:noProof/>
        <w:spacing w:val="0"/>
        <w:sz w:val="12"/>
        <w:szCs w:val="12"/>
      </w:rPr>
      <w:t>NORMALI.DOTM</w:t>
    </w:r>
    <w:r w:rsidRPr="00A93212">
      <w:rPr>
        <w:rFonts w:cs="Arial"/>
        <w:spacing w:val="0"/>
        <w:sz w:val="12"/>
        <w:szCs w:val="12"/>
      </w:rPr>
      <w:fldChar w:fldCharType="end"/>
    </w:r>
    <w:r w:rsidRPr="00A93212">
      <w:rPr>
        <w:rFonts w:cs="Arial"/>
        <w:spacing w:val="0"/>
        <w:sz w:val="12"/>
        <w:szCs w:val="12"/>
      </w:rPr>
      <w:tab/>
      <w:t xml:space="preserve">Gespeichert in: </w:t>
    </w:r>
    <w:r w:rsidRPr="00A93212">
      <w:rPr>
        <w:rFonts w:cs="Arial"/>
        <w:spacing w:val="0"/>
        <w:sz w:val="12"/>
        <w:szCs w:val="12"/>
      </w:rPr>
      <w:fldChar w:fldCharType="begin"/>
    </w:r>
    <w:r w:rsidRPr="00A93212">
      <w:rPr>
        <w:rFonts w:cs="Arial"/>
        <w:spacing w:val="0"/>
        <w:sz w:val="12"/>
        <w:szCs w:val="12"/>
      </w:rPr>
      <w:instrText xml:space="preserve"> FILENAME \p  \* MERGEFORMAT </w:instrText>
    </w:r>
    <w:r w:rsidRPr="00A93212">
      <w:rPr>
        <w:rFonts w:cs="Arial"/>
        <w:spacing w:val="0"/>
        <w:sz w:val="12"/>
        <w:szCs w:val="12"/>
      </w:rPr>
      <w:fldChar w:fldCharType="separate"/>
    </w:r>
    <w:r>
      <w:rPr>
        <w:rFonts w:cs="Arial"/>
        <w:noProof/>
        <w:spacing w:val="0"/>
        <w:sz w:val="12"/>
        <w:szCs w:val="12"/>
      </w:rPr>
      <w:t>Dokument1</w:t>
    </w:r>
    <w:r w:rsidRPr="00A93212">
      <w:rPr>
        <w:rFonts w:cs="Arial"/>
        <w:spacing w:val="0"/>
        <w:sz w:val="12"/>
        <w:szCs w:val="12"/>
      </w:rPr>
      <w:fldChar w:fldCharType="end"/>
    </w:r>
    <w:r w:rsidRPr="00A93212">
      <w:rPr>
        <w:rFonts w:cs="Arial"/>
        <w:spacing w:val="0"/>
        <w:sz w:val="12"/>
        <w:szCs w:val="12"/>
      </w:rPr>
      <w:tab/>
      <w:t xml:space="preserve">Gespeichert am: </w:t>
    </w:r>
    <w:r w:rsidRPr="00A93212">
      <w:rPr>
        <w:rFonts w:cs="Arial"/>
        <w:spacing w:val="0"/>
        <w:sz w:val="12"/>
        <w:szCs w:val="12"/>
      </w:rPr>
      <w:fldChar w:fldCharType="begin"/>
    </w:r>
    <w:r w:rsidRPr="00A93212">
      <w:rPr>
        <w:rFonts w:cs="Arial"/>
        <w:spacing w:val="0"/>
        <w:sz w:val="12"/>
        <w:szCs w:val="12"/>
      </w:rPr>
      <w:instrText xml:space="preserve"> SAVEDATE \@ "yyyy/MM/dd" \* MERGEFORMAT </w:instrText>
    </w:r>
    <w:r w:rsidRPr="00A93212">
      <w:rPr>
        <w:rFonts w:cs="Arial"/>
        <w:spacing w:val="0"/>
        <w:sz w:val="12"/>
        <w:szCs w:val="12"/>
      </w:rPr>
      <w:fldChar w:fldCharType="separate"/>
    </w:r>
    <w:r w:rsidR="006F3338">
      <w:rPr>
        <w:rFonts w:cs="Arial"/>
        <w:noProof/>
        <w:spacing w:val="0"/>
        <w:sz w:val="12"/>
        <w:szCs w:val="12"/>
      </w:rPr>
      <w:t>2015/07/14</w:t>
    </w:r>
    <w:r w:rsidRPr="00A93212">
      <w:rPr>
        <w:rFonts w:cs="Arial"/>
        <w:spacing w:val="0"/>
        <w:sz w:val="12"/>
        <w:szCs w:val="12"/>
      </w:rPr>
      <w:fldChar w:fldCharType="end"/>
    </w:r>
  </w:p>
  <w:p w:rsidR="00D93FBF" w:rsidRPr="00A93212" w:rsidRDefault="00D93FBF" w:rsidP="00A93212">
    <w:pPr>
      <w:pStyle w:val="Fuzeile"/>
      <w:tabs>
        <w:tab w:val="center" w:pos="4536"/>
        <w:tab w:val="right" w:pos="9639"/>
      </w:tabs>
      <w:spacing w:after="60" w:line="240" w:lineRule="auto"/>
      <w:ind w:left="-142" w:right="-284"/>
      <w:rPr>
        <w:sz w:val="12"/>
        <w:szCs w:val="12"/>
      </w:rPr>
    </w:pPr>
    <w:r w:rsidRPr="00A93212">
      <w:rPr>
        <w:rFonts w:cs="Arial"/>
        <w:spacing w:val="0"/>
        <w:sz w:val="12"/>
        <w:szCs w:val="12"/>
      </w:rPr>
      <w:fldChar w:fldCharType="begin"/>
    </w:r>
    <w:r w:rsidRPr="00A93212">
      <w:rPr>
        <w:rFonts w:cs="Arial"/>
        <w:spacing w:val="0"/>
        <w:sz w:val="12"/>
        <w:szCs w:val="12"/>
      </w:rPr>
      <w:instrText xml:space="preserve">AUTHOR </w:instrText>
    </w:r>
    <w:r w:rsidRPr="00A93212">
      <w:rPr>
        <w:rFonts w:cs="Arial"/>
        <w:spacing w:val="0"/>
        <w:sz w:val="12"/>
        <w:szCs w:val="12"/>
      </w:rPr>
      <w:fldChar w:fldCharType="separate"/>
    </w:r>
    <w:r>
      <w:rPr>
        <w:rFonts w:cs="Arial"/>
        <w:noProof/>
        <w:spacing w:val="0"/>
        <w:sz w:val="12"/>
        <w:szCs w:val="12"/>
      </w:rPr>
      <w:t xml:space="preserve"> Administrator</w:t>
    </w:r>
    <w:r w:rsidRPr="00A93212">
      <w:rPr>
        <w:rFonts w:cs="Arial"/>
        <w:spacing w:val="0"/>
        <w:sz w:val="12"/>
        <w:szCs w:val="12"/>
      </w:rPr>
      <w:fldChar w:fldCharType="end"/>
    </w:r>
    <w:r w:rsidRPr="00A93212">
      <w:rPr>
        <w:rFonts w:cs="Arial"/>
        <w:spacing w:val="0"/>
        <w:sz w:val="12"/>
        <w:szCs w:val="12"/>
      </w:rPr>
      <w:tab/>
      <w:t xml:space="preserve">Version </w:t>
    </w:r>
    <w:r w:rsidRPr="00A93212">
      <w:rPr>
        <w:rFonts w:cs="Arial"/>
        <w:spacing w:val="0"/>
        <w:sz w:val="12"/>
        <w:szCs w:val="12"/>
      </w:rPr>
      <w:fldChar w:fldCharType="begin"/>
    </w:r>
    <w:r w:rsidRPr="00A93212">
      <w:rPr>
        <w:rFonts w:cs="Arial"/>
        <w:spacing w:val="0"/>
        <w:sz w:val="12"/>
        <w:szCs w:val="12"/>
      </w:rPr>
      <w:instrText xml:space="preserve"> REVNUM  \* MERGEFORMAT </w:instrText>
    </w:r>
    <w:r w:rsidRPr="00A93212">
      <w:rPr>
        <w:rFonts w:cs="Arial"/>
        <w:spacing w:val="0"/>
        <w:sz w:val="12"/>
        <w:szCs w:val="12"/>
      </w:rPr>
      <w:fldChar w:fldCharType="separate"/>
    </w:r>
    <w:r>
      <w:rPr>
        <w:rFonts w:cs="Arial"/>
        <w:noProof/>
        <w:spacing w:val="0"/>
        <w:sz w:val="12"/>
        <w:szCs w:val="12"/>
      </w:rPr>
      <w:t>1</w:t>
    </w:r>
    <w:r w:rsidRPr="00A93212">
      <w:rPr>
        <w:rFonts w:cs="Arial"/>
        <w:spacing w:val="0"/>
        <w:sz w:val="12"/>
        <w:szCs w:val="12"/>
      </w:rPr>
      <w:fldChar w:fldCharType="end"/>
    </w:r>
    <w:r w:rsidRPr="00A93212">
      <w:rPr>
        <w:rFonts w:cs="Arial"/>
        <w:spacing w:val="0"/>
        <w:sz w:val="12"/>
        <w:szCs w:val="12"/>
      </w:rPr>
      <w:tab/>
      <w:t xml:space="preserve">Seite </w:t>
    </w:r>
    <w:r w:rsidRPr="00A93212">
      <w:rPr>
        <w:rFonts w:cs="Arial"/>
        <w:spacing w:val="0"/>
        <w:sz w:val="12"/>
        <w:szCs w:val="12"/>
      </w:rPr>
      <w:fldChar w:fldCharType="begin"/>
    </w:r>
    <w:r w:rsidRPr="00A93212">
      <w:rPr>
        <w:rFonts w:cs="Arial"/>
        <w:spacing w:val="0"/>
        <w:sz w:val="12"/>
        <w:szCs w:val="12"/>
      </w:rPr>
      <w:instrText>PAGE</w:instrText>
    </w:r>
    <w:r w:rsidRPr="00A93212">
      <w:rPr>
        <w:rFonts w:cs="Arial"/>
        <w:spacing w:val="0"/>
        <w:sz w:val="12"/>
        <w:szCs w:val="12"/>
      </w:rPr>
      <w:fldChar w:fldCharType="separate"/>
    </w:r>
    <w:r w:rsidR="006F3338">
      <w:rPr>
        <w:rFonts w:cs="Arial"/>
        <w:noProof/>
        <w:spacing w:val="0"/>
        <w:sz w:val="12"/>
        <w:szCs w:val="12"/>
      </w:rPr>
      <w:t>1</w:t>
    </w:r>
    <w:r w:rsidRPr="00A93212">
      <w:rPr>
        <w:rFonts w:cs="Arial"/>
        <w:spacing w:val="0"/>
        <w:sz w:val="12"/>
        <w:szCs w:val="12"/>
      </w:rPr>
      <w:fldChar w:fldCharType="end"/>
    </w:r>
    <w:r w:rsidRPr="00A93212">
      <w:rPr>
        <w:rFonts w:cs="Arial"/>
        <w:spacing w:val="0"/>
        <w:sz w:val="12"/>
        <w:szCs w:val="12"/>
      </w:rPr>
      <w:t xml:space="preserve"> von </w:t>
    </w:r>
    <w:r w:rsidRPr="00A93212">
      <w:rPr>
        <w:rFonts w:cs="Arial"/>
        <w:spacing w:val="0"/>
        <w:sz w:val="12"/>
        <w:szCs w:val="12"/>
      </w:rPr>
      <w:fldChar w:fldCharType="begin"/>
    </w:r>
    <w:r w:rsidRPr="00A93212">
      <w:rPr>
        <w:rFonts w:cs="Arial"/>
        <w:spacing w:val="0"/>
        <w:sz w:val="12"/>
        <w:szCs w:val="12"/>
      </w:rPr>
      <w:instrText xml:space="preserve">NUMPAGES </w:instrText>
    </w:r>
    <w:r w:rsidRPr="00A93212">
      <w:rPr>
        <w:rFonts w:cs="Arial"/>
        <w:spacing w:val="0"/>
        <w:sz w:val="12"/>
        <w:szCs w:val="12"/>
      </w:rPr>
      <w:fldChar w:fldCharType="separate"/>
    </w:r>
    <w:r w:rsidR="006F3338">
      <w:rPr>
        <w:rFonts w:cs="Arial"/>
        <w:noProof/>
        <w:spacing w:val="0"/>
        <w:sz w:val="12"/>
        <w:szCs w:val="12"/>
      </w:rPr>
      <w:t>1</w:t>
    </w:r>
    <w:r w:rsidRPr="00A93212">
      <w:rPr>
        <w:rFonts w:cs="Arial"/>
        <w:spacing w:val="0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FBF" w:rsidRDefault="00D93FBF">
      <w:r>
        <w:separator/>
      </w:r>
    </w:p>
  </w:footnote>
  <w:footnote w:type="continuationSeparator" w:id="0">
    <w:p w:rsidR="00D93FBF" w:rsidRDefault="00D93F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FBF" w:rsidRPr="00662BA4" w:rsidRDefault="00D93FBF" w:rsidP="00662BA4">
    <w:pPr>
      <w:tabs>
        <w:tab w:val="left" w:leader="underscore" w:pos="9639"/>
      </w:tabs>
      <w:ind w:right="-56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5E2741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EBA74E4"/>
    <w:multiLevelType w:val="hybridMultilevel"/>
    <w:tmpl w:val="3190E10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52D"/>
    <w:rsid w:val="00032CD9"/>
    <w:rsid w:val="001360F0"/>
    <w:rsid w:val="00146FA3"/>
    <w:rsid w:val="00150EFD"/>
    <w:rsid w:val="0016264A"/>
    <w:rsid w:val="0016427B"/>
    <w:rsid w:val="001856FA"/>
    <w:rsid w:val="001A33E5"/>
    <w:rsid w:val="001A6792"/>
    <w:rsid w:val="001D5E5B"/>
    <w:rsid w:val="001E2CE9"/>
    <w:rsid w:val="00203C14"/>
    <w:rsid w:val="00234577"/>
    <w:rsid w:val="00276A30"/>
    <w:rsid w:val="002B1441"/>
    <w:rsid w:val="002D6ED8"/>
    <w:rsid w:val="00326A49"/>
    <w:rsid w:val="00333941"/>
    <w:rsid w:val="003535E3"/>
    <w:rsid w:val="00371885"/>
    <w:rsid w:val="003E24F7"/>
    <w:rsid w:val="00404B87"/>
    <w:rsid w:val="00407522"/>
    <w:rsid w:val="00411312"/>
    <w:rsid w:val="004271C6"/>
    <w:rsid w:val="00473086"/>
    <w:rsid w:val="0048147D"/>
    <w:rsid w:val="00485DC7"/>
    <w:rsid w:val="004F7AC1"/>
    <w:rsid w:val="005078EA"/>
    <w:rsid w:val="00545233"/>
    <w:rsid w:val="00555698"/>
    <w:rsid w:val="005B10CB"/>
    <w:rsid w:val="005D28E4"/>
    <w:rsid w:val="00610E45"/>
    <w:rsid w:val="006224E2"/>
    <w:rsid w:val="00632164"/>
    <w:rsid w:val="006527C4"/>
    <w:rsid w:val="00662BA4"/>
    <w:rsid w:val="00674A3B"/>
    <w:rsid w:val="00677A90"/>
    <w:rsid w:val="006C20E1"/>
    <w:rsid w:val="006E3929"/>
    <w:rsid w:val="006F3338"/>
    <w:rsid w:val="00707B4C"/>
    <w:rsid w:val="007439F3"/>
    <w:rsid w:val="00755F4F"/>
    <w:rsid w:val="00763F10"/>
    <w:rsid w:val="007712E8"/>
    <w:rsid w:val="00794755"/>
    <w:rsid w:val="007D12D0"/>
    <w:rsid w:val="008044D1"/>
    <w:rsid w:val="00813684"/>
    <w:rsid w:val="00821558"/>
    <w:rsid w:val="008218EF"/>
    <w:rsid w:val="0083195E"/>
    <w:rsid w:val="008323CA"/>
    <w:rsid w:val="0084463B"/>
    <w:rsid w:val="008630CE"/>
    <w:rsid w:val="008A18F8"/>
    <w:rsid w:val="008C0AE9"/>
    <w:rsid w:val="008E56A9"/>
    <w:rsid w:val="008F17DB"/>
    <w:rsid w:val="00934BCA"/>
    <w:rsid w:val="00970B6B"/>
    <w:rsid w:val="00975A3B"/>
    <w:rsid w:val="009C173D"/>
    <w:rsid w:val="009C3AEB"/>
    <w:rsid w:val="009C6BDD"/>
    <w:rsid w:val="009D1366"/>
    <w:rsid w:val="00A61817"/>
    <w:rsid w:val="00A923CA"/>
    <w:rsid w:val="00A929F6"/>
    <w:rsid w:val="00A93212"/>
    <w:rsid w:val="00A9717C"/>
    <w:rsid w:val="00AA2939"/>
    <w:rsid w:val="00AC6E40"/>
    <w:rsid w:val="00AD1169"/>
    <w:rsid w:val="00AE2A25"/>
    <w:rsid w:val="00B13186"/>
    <w:rsid w:val="00B43522"/>
    <w:rsid w:val="00B75DF6"/>
    <w:rsid w:val="00B814F8"/>
    <w:rsid w:val="00BB2414"/>
    <w:rsid w:val="00BB39E2"/>
    <w:rsid w:val="00BE1D5C"/>
    <w:rsid w:val="00BE69BC"/>
    <w:rsid w:val="00BF188D"/>
    <w:rsid w:val="00C04FA0"/>
    <w:rsid w:val="00C12593"/>
    <w:rsid w:val="00C26DD6"/>
    <w:rsid w:val="00CB5568"/>
    <w:rsid w:val="00D058D9"/>
    <w:rsid w:val="00D100DF"/>
    <w:rsid w:val="00D1252C"/>
    <w:rsid w:val="00D13843"/>
    <w:rsid w:val="00D73145"/>
    <w:rsid w:val="00D93FBF"/>
    <w:rsid w:val="00DA20C0"/>
    <w:rsid w:val="00DB3461"/>
    <w:rsid w:val="00DB7F03"/>
    <w:rsid w:val="00E246E5"/>
    <w:rsid w:val="00E5341D"/>
    <w:rsid w:val="00E60788"/>
    <w:rsid w:val="00E706A8"/>
    <w:rsid w:val="00EE052E"/>
    <w:rsid w:val="00EE2F49"/>
    <w:rsid w:val="00EF0524"/>
    <w:rsid w:val="00F00B75"/>
    <w:rsid w:val="00F1087B"/>
    <w:rsid w:val="00F32518"/>
    <w:rsid w:val="00F95EEC"/>
    <w:rsid w:val="00F970E4"/>
    <w:rsid w:val="00F9754D"/>
    <w:rsid w:val="00FB2C39"/>
    <w:rsid w:val="00FC152D"/>
    <w:rsid w:val="00F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2CE2CA34-A4B0-4060-8BB0-FE2B45A8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de-AT" w:eastAsia="zh-CN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152D"/>
  </w:style>
  <w:style w:type="paragraph" w:styleId="berschrift1">
    <w:name w:val="heading 1"/>
    <w:basedOn w:val="Standard"/>
    <w:next w:val="Standard"/>
    <w:link w:val="berschrift1Zchn"/>
    <w:uiPriority w:val="9"/>
    <w:qFormat/>
    <w:rsid w:val="00FC152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152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152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C152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FC152D"/>
    <w:pPr>
      <w:spacing w:after="0"/>
      <w:jc w:val="left"/>
      <w:outlineLvl w:val="4"/>
    </w:pPr>
    <w:rPr>
      <w:smallCaps/>
      <w:color w:val="7D9532" w:themeColor="accent6" w:themeShade="BF"/>
      <w:spacing w:val="10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C152D"/>
    <w:pPr>
      <w:spacing w:after="0"/>
      <w:jc w:val="left"/>
      <w:outlineLvl w:val="5"/>
    </w:pPr>
    <w:rPr>
      <w:smallCaps/>
      <w:color w:val="A5C249" w:themeColor="accent6"/>
      <w:spacing w:val="5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FC152D"/>
    <w:pPr>
      <w:spacing w:after="0"/>
      <w:jc w:val="left"/>
      <w:outlineLvl w:val="6"/>
    </w:pPr>
    <w:rPr>
      <w:b/>
      <w:bCs/>
      <w:smallCaps/>
      <w:color w:val="A5C249" w:themeColor="accent6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FC152D"/>
    <w:pPr>
      <w:spacing w:after="0"/>
      <w:jc w:val="left"/>
      <w:outlineLvl w:val="7"/>
    </w:pPr>
    <w:rPr>
      <w:b/>
      <w:bCs/>
      <w:i/>
      <w:iCs/>
      <w:smallCaps/>
      <w:color w:val="7D9532" w:themeColor="accent6" w:themeShade="BF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FC152D"/>
    <w:pPr>
      <w:spacing w:after="0"/>
      <w:jc w:val="left"/>
      <w:outlineLvl w:val="8"/>
    </w:pPr>
    <w:rPr>
      <w:b/>
      <w:bCs/>
      <w:i/>
      <w:iCs/>
      <w:smallCaps/>
      <w:color w:val="546421" w:themeColor="accent6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rsid w:val="00C12593"/>
    <w:pPr>
      <w:spacing w:line="360" w:lineRule="auto"/>
    </w:pPr>
    <w:rPr>
      <w:spacing w:val="4"/>
      <w:sz w:val="14"/>
      <w:szCs w:val="14"/>
    </w:r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16"/>
    </w:rPr>
  </w:style>
  <w:style w:type="paragraph" w:styleId="Sprechblasentext">
    <w:name w:val="Balloon Text"/>
    <w:basedOn w:val="Standard"/>
    <w:semiHidden/>
    <w:rsid w:val="00707B4C"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rsid w:val="00D1252C"/>
    <w:pPr>
      <w:tabs>
        <w:tab w:val="left" w:pos="6663"/>
      </w:tabs>
      <w:ind w:left="6663"/>
    </w:pPr>
    <w:rPr>
      <w:sz w:val="16"/>
    </w:rPr>
  </w:style>
  <w:style w:type="table" w:styleId="Tabellenraster">
    <w:name w:val="Table Grid"/>
    <w:basedOn w:val="NormaleTabelle"/>
    <w:rsid w:val="00D12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uiPriority w:val="22"/>
    <w:qFormat/>
    <w:rsid w:val="00FC152D"/>
    <w:rPr>
      <w:b/>
      <w:bCs/>
      <w:color w:val="A5C249" w:themeColor="accent6"/>
    </w:rPr>
  </w:style>
  <w:style w:type="character" w:styleId="Hervorhebung">
    <w:name w:val="Emphasis"/>
    <w:uiPriority w:val="20"/>
    <w:qFormat/>
    <w:rsid w:val="00FC152D"/>
    <w:rPr>
      <w:b/>
      <w:bCs/>
      <w:i/>
      <w:iCs/>
      <w:spacing w:val="10"/>
    </w:rPr>
  </w:style>
  <w:style w:type="paragraph" w:styleId="Titel">
    <w:name w:val="Title"/>
    <w:basedOn w:val="Standard"/>
    <w:next w:val="Standard"/>
    <w:link w:val="TitelZchn"/>
    <w:uiPriority w:val="10"/>
    <w:qFormat/>
    <w:rsid w:val="00FC152D"/>
    <w:pPr>
      <w:pBdr>
        <w:top w:val="single" w:sz="8" w:space="1" w:color="A5C249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152D"/>
    <w:rPr>
      <w:smallCaps/>
      <w:color w:val="262626" w:themeColor="text1" w:themeTint="D9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152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152D"/>
    <w:rPr>
      <w:rFonts w:asciiTheme="majorHAnsi" w:eastAsiaTheme="majorEastAsia" w:hAnsiTheme="majorHAnsi" w:cstheme="majorBidi"/>
    </w:rPr>
  </w:style>
  <w:style w:type="paragraph" w:styleId="KeinLeerraum">
    <w:name w:val="No Spacing"/>
    <w:uiPriority w:val="1"/>
    <w:qFormat/>
    <w:rsid w:val="00FC152D"/>
    <w:pPr>
      <w:spacing w:after="0" w:line="240" w:lineRule="auto"/>
    </w:pPr>
  </w:style>
  <w:style w:type="character" w:styleId="SchwacheHervorhebung">
    <w:name w:val="Subtle Emphasis"/>
    <w:uiPriority w:val="19"/>
    <w:qFormat/>
    <w:rsid w:val="00FC152D"/>
    <w:rPr>
      <w:i/>
      <w:iCs/>
    </w:rPr>
  </w:style>
  <w:style w:type="character" w:styleId="IntensiveHervorhebung">
    <w:name w:val="Intense Emphasis"/>
    <w:uiPriority w:val="21"/>
    <w:qFormat/>
    <w:rsid w:val="00FC152D"/>
    <w:rPr>
      <w:b/>
      <w:bCs/>
      <w:i/>
      <w:iCs/>
      <w:color w:val="A5C249" w:themeColor="accent6"/>
      <w:spacing w:val="10"/>
    </w:rPr>
  </w:style>
  <w:style w:type="paragraph" w:styleId="Zitat">
    <w:name w:val="Quote"/>
    <w:basedOn w:val="Standard"/>
    <w:next w:val="Standard"/>
    <w:link w:val="ZitatZchn"/>
    <w:uiPriority w:val="29"/>
    <w:qFormat/>
    <w:rsid w:val="00FC152D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FC152D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152D"/>
    <w:pPr>
      <w:pBdr>
        <w:top w:val="single" w:sz="8" w:space="1" w:color="A5C249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152D"/>
    <w:rPr>
      <w:b/>
      <w:bCs/>
      <w:i/>
      <w:iCs/>
    </w:rPr>
  </w:style>
  <w:style w:type="character" w:styleId="SchwacherVerweis">
    <w:name w:val="Subtle Reference"/>
    <w:uiPriority w:val="31"/>
    <w:qFormat/>
    <w:rsid w:val="00FC152D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C152D"/>
    <w:rPr>
      <w:smallCaps/>
      <w:spacing w:val="5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152D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152D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C152D"/>
    <w:rPr>
      <w:i/>
      <w:iCs/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C152D"/>
    <w:rPr>
      <w:smallCaps/>
      <w:color w:val="7D9532" w:themeColor="accent6" w:themeShade="BF"/>
      <w:spacing w:val="10"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C152D"/>
    <w:rPr>
      <w:smallCaps/>
      <w:color w:val="A5C249" w:themeColor="accent6"/>
      <w:spacing w:val="5"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C152D"/>
    <w:rPr>
      <w:b/>
      <w:bCs/>
      <w:smallCaps/>
      <w:color w:val="A5C249" w:themeColor="accent6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C152D"/>
    <w:rPr>
      <w:b/>
      <w:bCs/>
      <w:i/>
      <w:iCs/>
      <w:smallCaps/>
      <w:color w:val="7D9532" w:themeColor="accent6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C152D"/>
    <w:rPr>
      <w:b/>
      <w:bCs/>
      <w:i/>
      <w:iCs/>
      <w:smallCaps/>
      <w:color w:val="546421" w:themeColor="accent6" w:themeShade="8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152D"/>
    <w:rPr>
      <w:b/>
      <w:bCs/>
      <w:caps/>
      <w:sz w:val="16"/>
      <w:szCs w:val="16"/>
    </w:rPr>
  </w:style>
  <w:style w:type="character" w:styleId="IntensiverVerweis">
    <w:name w:val="Intense Reference"/>
    <w:uiPriority w:val="32"/>
    <w:qFormat/>
    <w:rsid w:val="00FC152D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FC152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152D"/>
    <w:pPr>
      <w:outlineLvl w:val="9"/>
    </w:pPr>
  </w:style>
  <w:style w:type="paragraph" w:styleId="Listenabsatz">
    <w:name w:val="List Paragraph"/>
    <w:basedOn w:val="Standard"/>
    <w:uiPriority w:val="34"/>
    <w:qFormat/>
    <w:rsid w:val="00674A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6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Blau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96BA11F5.dotm</Template>
  <TotalTime>0</TotalTime>
  <Pages>1</Pages>
  <Words>242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Besprechungsprotokoll</vt:lpstr>
    </vt:vector>
  </TitlesOfParts>
  <Company>Trodat GmbH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Besprechungsprotokoll</dc:title>
  <dc:subject/>
  <dc:creator>Kaiserseder Denise</dc:creator>
  <cp:keywords/>
  <dc:description/>
  <cp:lastModifiedBy>Kaiserseder Denise</cp:lastModifiedBy>
  <cp:revision>9</cp:revision>
  <cp:lastPrinted>2012-03-27T14:17:00Z</cp:lastPrinted>
  <dcterms:created xsi:type="dcterms:W3CDTF">2015-03-26T09:26:00Z</dcterms:created>
  <dcterms:modified xsi:type="dcterms:W3CDTF">2015-07-15T06:56:00Z</dcterms:modified>
</cp:coreProperties>
</file>